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56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ЛЕКЦИЯ </w:t>
      </w:r>
      <w:r w:rsidR="00CB1C0F">
        <w:rPr>
          <w:rFonts w:ascii="Times New Roman" w:hAnsi="Times New Roman" w:cs="Times New Roman"/>
          <w:sz w:val="24"/>
          <w:szCs w:val="24"/>
        </w:rPr>
        <w:t>6</w:t>
      </w:r>
      <w:r w:rsidR="002672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2D70" w:rsidRDefault="00834DA5" w:rsidP="00267256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</w:t>
      </w:r>
      <w:r w:rsidR="00CB1C0F">
        <w:rPr>
          <w:rFonts w:ascii="Times New Roman" w:hAnsi="Times New Roman" w:cs="Times New Roman"/>
          <w:sz w:val="24"/>
          <w:szCs w:val="24"/>
        </w:rPr>
        <w:t>6</w:t>
      </w:r>
      <w:r w:rsidR="00267256" w:rsidRPr="00267256">
        <w:rPr>
          <w:rFonts w:ascii="Times New Roman" w:hAnsi="Times New Roman" w:cs="Times New Roman"/>
          <w:sz w:val="24"/>
          <w:szCs w:val="24"/>
        </w:rPr>
        <w:t xml:space="preserve">. </w:t>
      </w:r>
      <w:r w:rsidR="00CB1C0F">
        <w:rPr>
          <w:rFonts w:ascii="Times New Roman" w:hAnsi="Times New Roman" w:cs="Times New Roman"/>
          <w:b/>
          <w:sz w:val="28"/>
          <w:szCs w:val="24"/>
        </w:rPr>
        <w:t>Болезни плодов и семян</w:t>
      </w:r>
    </w:p>
    <w:p w:rsidR="009C12CC" w:rsidRPr="007C2D70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Ознакомиться с главой 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V</w:t>
      </w: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учебника </w:t>
      </w:r>
      <w:proofErr w:type="spellStart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>Чуракова</w:t>
      </w:r>
      <w:proofErr w:type="spellEnd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Б.П. Фитопатология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 </w:t>
      </w:r>
    </w:p>
    <w:p w:rsidR="008D1653" w:rsidRPr="00CB1C0F" w:rsidRDefault="00834DA5" w:rsidP="00BF217E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1C0F">
        <w:rPr>
          <w:rFonts w:ascii="Times New Roman" w:hAnsi="Times New Roman" w:cs="Times New Roman"/>
          <w:b/>
          <w:color w:val="FF0000"/>
          <w:sz w:val="28"/>
          <w:szCs w:val="24"/>
        </w:rPr>
        <w:t>Сделать краткий конспект лекции</w:t>
      </w:r>
      <w:r w:rsidR="009C12CC" w:rsidRPr="00CB1C0F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, </w:t>
      </w:r>
    </w:p>
    <w:p w:rsidR="00CB1C0F" w:rsidRDefault="00CB1C0F" w:rsidP="00CB1C0F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1C0F" w:rsidRP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B1C0F">
        <w:rPr>
          <w:rFonts w:ascii="Times New Roman" w:hAnsi="Times New Roman" w:cs="Times New Roman"/>
          <w:sz w:val="28"/>
          <w:szCs w:val="24"/>
        </w:rPr>
        <w:t>У спех возобновления леса зависит от многих факторов, из которых наибольшее значение имеет урожай семян древесных пород. Выдающийся русский лесовод Г. Ф. Морозов говорил, что природа сеет полными руками. В урожайные годы один гектар спелого леса дает более одного миллиона семян. Однако в лесу чаще всего наблюдается недостаток семян, который вызван рядом причин: периодичностью плодоношения, неодинаковой всхожестью семян, гибелью семян от вредителей, болезней и др. Качество семян может снижаться еще на стадии их формирования на дереве, затем в процессе созревания, сбора и хранения. Одной из причин ухудшения качества семян являются неблагоприятные условия окружающей среды, в том числе наличие возбудителей болезней. Поэтому для получения максимального количества здоровых и полноценных семян с высокими показателями всхожести необходимы: своевременный и качественный сбор семян в сжатые сроки, правильная подготовка их к хранению и хранение по установленным правилам.</w:t>
      </w:r>
    </w:p>
    <w:p w:rsidR="00CB1C0F" w:rsidRP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B1C0F">
        <w:rPr>
          <w:rFonts w:ascii="Times New Roman" w:hAnsi="Times New Roman" w:cs="Times New Roman"/>
          <w:sz w:val="28"/>
          <w:szCs w:val="24"/>
        </w:rPr>
        <w:t>Большинство болезней плодов и семян вызывают грибы, остальные — бактерии и причины неинфекционного характера.</w:t>
      </w:r>
    </w:p>
    <w:p w:rsidR="00CB1C0F" w:rsidRP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B1C0F">
        <w:rPr>
          <w:rFonts w:ascii="Times New Roman" w:hAnsi="Times New Roman" w:cs="Times New Roman"/>
          <w:sz w:val="28"/>
          <w:szCs w:val="24"/>
        </w:rPr>
        <w:t>Семена древесных пород могут поражаться различными грибами. Все эти грибы С. И. Ванин подразделяет на три группы:</w:t>
      </w:r>
    </w:p>
    <w:p w:rsidR="00CB1C0F" w:rsidRP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B1C0F">
        <w:rPr>
          <w:rFonts w:ascii="Times New Roman" w:hAnsi="Times New Roman" w:cs="Times New Roman"/>
          <w:sz w:val="28"/>
          <w:szCs w:val="24"/>
        </w:rPr>
        <w:t>1)</w:t>
      </w:r>
      <w:r w:rsidRPr="00CB1C0F">
        <w:rPr>
          <w:rFonts w:ascii="Times New Roman" w:hAnsi="Times New Roman" w:cs="Times New Roman"/>
          <w:sz w:val="28"/>
          <w:szCs w:val="24"/>
        </w:rPr>
        <w:tab/>
        <w:t xml:space="preserve">грибы, вызывающие полную или частичную потерю всхожести семян (виды </w:t>
      </w:r>
      <w:proofErr w:type="spellStart"/>
      <w:r w:rsidRPr="00CB1C0F">
        <w:rPr>
          <w:rFonts w:ascii="Times New Roman" w:hAnsi="Times New Roman" w:cs="Times New Roman"/>
          <w:sz w:val="28"/>
          <w:szCs w:val="24"/>
        </w:rPr>
        <w:t>Sclerotinia</w:t>
      </w:r>
      <w:proofErr w:type="spellEnd"/>
      <w:r w:rsidRPr="00CB1C0F">
        <w:rPr>
          <w:rFonts w:ascii="Times New Roman" w:hAnsi="Times New Roman" w:cs="Times New Roman"/>
          <w:sz w:val="28"/>
          <w:szCs w:val="24"/>
        </w:rPr>
        <w:t xml:space="preserve">, </w:t>
      </w:r>
      <w:proofErr w:type="spellStart"/>
      <w:r w:rsidRPr="00CB1C0F">
        <w:rPr>
          <w:rFonts w:ascii="Times New Roman" w:hAnsi="Times New Roman" w:cs="Times New Roman"/>
          <w:sz w:val="28"/>
          <w:szCs w:val="24"/>
        </w:rPr>
        <w:t>Penicillium</w:t>
      </w:r>
      <w:proofErr w:type="spellEnd"/>
      <w:r w:rsidRPr="00CB1C0F">
        <w:rPr>
          <w:rFonts w:ascii="Times New Roman" w:hAnsi="Times New Roman" w:cs="Times New Roman"/>
          <w:sz w:val="28"/>
          <w:szCs w:val="24"/>
        </w:rPr>
        <w:t xml:space="preserve"> и др.);</w:t>
      </w:r>
    </w:p>
    <w:p w:rsidR="00CB1C0F" w:rsidRP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B1C0F">
        <w:rPr>
          <w:rFonts w:ascii="Times New Roman" w:hAnsi="Times New Roman" w:cs="Times New Roman"/>
          <w:sz w:val="28"/>
          <w:szCs w:val="24"/>
        </w:rPr>
        <w:t>2)</w:t>
      </w:r>
      <w:r w:rsidRPr="00CB1C0F">
        <w:rPr>
          <w:rFonts w:ascii="Times New Roman" w:hAnsi="Times New Roman" w:cs="Times New Roman"/>
          <w:sz w:val="28"/>
          <w:szCs w:val="24"/>
        </w:rPr>
        <w:tab/>
        <w:t xml:space="preserve">грибы, не </w:t>
      </w:r>
      <w:proofErr w:type="spellStart"/>
      <w:r w:rsidRPr="00CB1C0F">
        <w:rPr>
          <w:rFonts w:ascii="Times New Roman" w:hAnsi="Times New Roman" w:cs="Times New Roman"/>
          <w:sz w:val="28"/>
          <w:szCs w:val="24"/>
        </w:rPr>
        <w:t>повреждющие</w:t>
      </w:r>
      <w:proofErr w:type="spellEnd"/>
      <w:r w:rsidRPr="00CB1C0F">
        <w:rPr>
          <w:rFonts w:ascii="Times New Roman" w:hAnsi="Times New Roman" w:cs="Times New Roman"/>
          <w:sz w:val="28"/>
          <w:szCs w:val="24"/>
        </w:rPr>
        <w:t xml:space="preserve"> семена, но способные вызвать при высеве их в почву болезни всходов и сеянцев (возбудители полегания, загнивания, пятнистости листьев и др.);</w:t>
      </w:r>
    </w:p>
    <w:p w:rsidR="00CB1C0F" w:rsidRP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 w:rsidRPr="00CB1C0F">
        <w:rPr>
          <w:rFonts w:ascii="Times New Roman" w:hAnsi="Times New Roman" w:cs="Times New Roman"/>
          <w:sz w:val="28"/>
          <w:szCs w:val="24"/>
        </w:rPr>
        <w:t>3)</w:t>
      </w:r>
      <w:r w:rsidRPr="00CB1C0F">
        <w:rPr>
          <w:rFonts w:ascii="Times New Roman" w:hAnsi="Times New Roman" w:cs="Times New Roman"/>
          <w:sz w:val="28"/>
          <w:szCs w:val="24"/>
        </w:rPr>
        <w:tab/>
        <w:t xml:space="preserve">грибы, безвредные для семян, но мешающие их прорастанию </w:t>
      </w:r>
      <w:r w:rsidRPr="00CB1C0F">
        <w:rPr>
          <w:rFonts w:ascii="Times New Roman" w:hAnsi="Times New Roman" w:cs="Times New Roman"/>
          <w:sz w:val="28"/>
          <w:szCs w:val="24"/>
          <w:lang w:val="en-US"/>
        </w:rPr>
        <w:t>(</w:t>
      </w:r>
      <w:r w:rsidRPr="00CB1C0F">
        <w:rPr>
          <w:rFonts w:ascii="Times New Roman" w:hAnsi="Times New Roman" w:cs="Times New Roman"/>
          <w:sz w:val="28"/>
          <w:szCs w:val="24"/>
        </w:rPr>
        <w:t>виды</w:t>
      </w:r>
      <w:r w:rsidRPr="00CB1C0F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proofErr w:type="spellStart"/>
      <w:r w:rsidRPr="00CB1C0F">
        <w:rPr>
          <w:rFonts w:ascii="Times New Roman" w:hAnsi="Times New Roman" w:cs="Times New Roman"/>
          <w:sz w:val="28"/>
          <w:szCs w:val="24"/>
          <w:lang w:val="en-US"/>
        </w:rPr>
        <w:t>Mucor</w:t>
      </w:r>
      <w:proofErr w:type="spellEnd"/>
      <w:r w:rsidRPr="00CB1C0F">
        <w:rPr>
          <w:rFonts w:ascii="Times New Roman" w:hAnsi="Times New Roman" w:cs="Times New Roman"/>
          <w:sz w:val="28"/>
          <w:szCs w:val="24"/>
          <w:lang w:val="en-US"/>
        </w:rPr>
        <w:t xml:space="preserve">, </w:t>
      </w:r>
      <w:proofErr w:type="spellStart"/>
      <w:r w:rsidRPr="00CB1C0F">
        <w:rPr>
          <w:rFonts w:ascii="Times New Roman" w:hAnsi="Times New Roman" w:cs="Times New Roman"/>
          <w:sz w:val="28"/>
          <w:szCs w:val="24"/>
          <w:lang w:val="en-US"/>
        </w:rPr>
        <w:t>Aspergillus</w:t>
      </w:r>
      <w:proofErr w:type="spellEnd"/>
      <w:r w:rsidRPr="00CB1C0F">
        <w:rPr>
          <w:rFonts w:ascii="Times New Roman" w:hAnsi="Times New Roman" w:cs="Times New Roman"/>
          <w:sz w:val="28"/>
          <w:szCs w:val="24"/>
          <w:lang w:val="en-US"/>
        </w:rPr>
        <w:t xml:space="preserve">, </w:t>
      </w:r>
      <w:proofErr w:type="spellStart"/>
      <w:r w:rsidRPr="00CB1C0F">
        <w:rPr>
          <w:rFonts w:ascii="Times New Roman" w:hAnsi="Times New Roman" w:cs="Times New Roman"/>
          <w:sz w:val="28"/>
          <w:szCs w:val="24"/>
          <w:lang w:val="en-US"/>
        </w:rPr>
        <w:t>Dematium</w:t>
      </w:r>
      <w:proofErr w:type="spellEnd"/>
      <w:r w:rsidRPr="00CB1C0F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CB1C0F">
        <w:rPr>
          <w:rFonts w:ascii="Times New Roman" w:hAnsi="Times New Roman" w:cs="Times New Roman"/>
          <w:sz w:val="28"/>
          <w:szCs w:val="24"/>
        </w:rPr>
        <w:t>и</w:t>
      </w:r>
      <w:r w:rsidRPr="00CB1C0F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proofErr w:type="spellStart"/>
      <w:r w:rsidRPr="00CB1C0F">
        <w:rPr>
          <w:rFonts w:ascii="Times New Roman" w:hAnsi="Times New Roman" w:cs="Times New Roman"/>
          <w:sz w:val="28"/>
          <w:szCs w:val="24"/>
        </w:rPr>
        <w:t>др</w:t>
      </w:r>
      <w:proofErr w:type="spellEnd"/>
      <w:r w:rsidRPr="00CB1C0F">
        <w:rPr>
          <w:rFonts w:ascii="Times New Roman" w:hAnsi="Times New Roman" w:cs="Times New Roman"/>
          <w:sz w:val="28"/>
          <w:szCs w:val="24"/>
          <w:lang w:val="en-US"/>
        </w:rPr>
        <w:t>.).</w:t>
      </w:r>
    </w:p>
    <w:p w:rsidR="00CB1C0F" w:rsidRP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B1C0F">
        <w:rPr>
          <w:rFonts w:ascii="Times New Roman" w:hAnsi="Times New Roman" w:cs="Times New Roman"/>
          <w:sz w:val="28"/>
          <w:szCs w:val="24"/>
        </w:rPr>
        <w:t xml:space="preserve">Заражение плодов и семян происходит при их сборе, а </w:t>
      </w:r>
      <w:proofErr w:type="spellStart"/>
      <w:r w:rsidRPr="00CB1C0F">
        <w:rPr>
          <w:rFonts w:ascii="Times New Roman" w:hAnsi="Times New Roman" w:cs="Times New Roman"/>
          <w:sz w:val="28"/>
          <w:szCs w:val="24"/>
        </w:rPr>
        <w:t>плесневение</w:t>
      </w:r>
      <w:proofErr w:type="spellEnd"/>
      <w:r w:rsidRPr="00CB1C0F">
        <w:rPr>
          <w:rFonts w:ascii="Times New Roman" w:hAnsi="Times New Roman" w:cs="Times New Roman"/>
          <w:sz w:val="28"/>
          <w:szCs w:val="24"/>
        </w:rPr>
        <w:t xml:space="preserve"> и гниение развивается при транспортировке и особенно при хранении в неблагоприятных условиях: в плотной упаковке после недостаточной предварительной просушки, при увлажнении и повышенной температуре и т. д.</w:t>
      </w:r>
    </w:p>
    <w:p w:rsid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4"/>
        </w:rPr>
      </w:pPr>
      <w:r w:rsidRPr="00CB1C0F">
        <w:rPr>
          <w:rFonts w:ascii="Times New Roman" w:hAnsi="Times New Roman" w:cs="Times New Roman"/>
          <w:sz w:val="28"/>
          <w:szCs w:val="24"/>
        </w:rPr>
        <w:t xml:space="preserve">Для семян и плодов древесных растений наиболее опасны следующие болезни: </w:t>
      </w:r>
      <w:proofErr w:type="spellStart"/>
      <w:r w:rsidRPr="00CB1C0F">
        <w:rPr>
          <w:rFonts w:ascii="Times New Roman" w:hAnsi="Times New Roman" w:cs="Times New Roman"/>
          <w:color w:val="FF0000"/>
          <w:sz w:val="28"/>
          <w:szCs w:val="24"/>
        </w:rPr>
        <w:t>плесневение</w:t>
      </w:r>
      <w:proofErr w:type="spellEnd"/>
      <w:r w:rsidRPr="00CB1C0F">
        <w:rPr>
          <w:rFonts w:ascii="Times New Roman" w:hAnsi="Times New Roman" w:cs="Times New Roman"/>
          <w:color w:val="FF0000"/>
          <w:sz w:val="28"/>
          <w:szCs w:val="24"/>
        </w:rPr>
        <w:t>, гниль, мумификация, пятнистости, ржавчина шишек, деформация плодов.</w:t>
      </w:r>
    </w:p>
    <w:p w:rsidR="00CB1C0F" w:rsidRPr="00CB1C0F" w:rsidRDefault="00CB1C0F" w:rsidP="00CB1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C0F"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  <w:t xml:space="preserve">Чаще всего </w:t>
      </w:r>
      <w:proofErr w:type="spellStart"/>
      <w:r w:rsidRPr="00CB1C0F"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  <w:t>плесневению</w:t>
      </w:r>
      <w:proofErr w:type="spellEnd"/>
      <w:r w:rsidRPr="00CB1C0F"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  <w:t xml:space="preserve"> подвергаются крупные пло</w:t>
      </w:r>
      <w:r w:rsidRPr="00CB1C0F"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  <w:softHyphen/>
        <w:t>ды и семена некоторых лиственных пород, с высоким со</w:t>
      </w:r>
      <w:r w:rsidRPr="00CB1C0F"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  <w:softHyphen/>
        <w:t>держанием воды и питательных веществ (сочные плоды яблони и груши, желуди дуба, орехи лещины, орешки липы и др.).</w:t>
      </w:r>
    </w:p>
    <w:p w:rsid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</w:pPr>
      <w:proofErr w:type="spellStart"/>
      <w:r w:rsidRPr="00CB1C0F"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  <w:t>Плесневение</w:t>
      </w:r>
      <w:proofErr w:type="spellEnd"/>
      <w:r w:rsidRPr="00CB1C0F"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  <w:t xml:space="preserve"> внешне проявляется на поверхности или внутри плодов и семян в виде рыхлой паутинистой грибницы или плотных </w:t>
      </w:r>
      <w:proofErr w:type="spellStart"/>
      <w:r w:rsidRPr="00CB1C0F"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  <w:t>дерновинок</w:t>
      </w:r>
      <w:proofErr w:type="spellEnd"/>
      <w:r w:rsidRPr="00CB1C0F"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  <w:t xml:space="preserve"> и конидий плесне</w:t>
      </w:r>
      <w:r w:rsidRPr="00CB1C0F"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  <w:softHyphen/>
        <w:t xml:space="preserve">вых грибов различной окраски, чаще </w:t>
      </w:r>
      <w:r w:rsidRPr="00CB1C0F"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  <w:lastRenderedPageBreak/>
        <w:t>всего оливково-</w:t>
      </w:r>
      <w:proofErr w:type="spellStart"/>
      <w:r w:rsidRPr="00CB1C0F"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  <w:t>зе</w:t>
      </w:r>
      <w:proofErr w:type="spellEnd"/>
      <w:r w:rsidRPr="00CB1C0F"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  <w:t xml:space="preserve">- </w:t>
      </w:r>
      <w:proofErr w:type="spellStart"/>
      <w:r w:rsidRPr="00CB1C0F"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  <w:t>леного</w:t>
      </w:r>
      <w:proofErr w:type="spellEnd"/>
      <w:r w:rsidRPr="00CB1C0F">
        <w:rPr>
          <w:rFonts w:ascii="Century Schoolbook" w:eastAsia="Times New Roman" w:hAnsi="Century Schoolbook" w:cs="Century Schoolbook"/>
          <w:color w:val="000000"/>
          <w:sz w:val="28"/>
          <w:szCs w:val="28"/>
          <w:lang w:eastAsia="ru-RU"/>
        </w:rPr>
        <w:t>, коричневого, розового или серого цветов.</w:t>
      </w:r>
    </w:p>
    <w:p w:rsidR="00CB1C0F" w:rsidRP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B1C0F">
        <w:rPr>
          <w:rFonts w:ascii="Times New Roman" w:hAnsi="Times New Roman" w:cs="Times New Roman"/>
          <w:sz w:val="28"/>
          <w:szCs w:val="24"/>
        </w:rPr>
        <w:t>Чаще всего гнилью поражаются семена и плоды с высоким содержанием воды и запасных питательных веществ при хранении в неблагоприятных условиях. При загнивании семян и плодов наблюдается размягчение тканей с последующим их полным разрушением. Пораженная ткань приобретает неприятный запах, горький вкус и становится темно-бурой, черной или иного цвета.</w:t>
      </w:r>
    </w:p>
    <w:p w:rsid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B1C0F">
        <w:rPr>
          <w:rFonts w:ascii="Times New Roman" w:hAnsi="Times New Roman" w:cs="Times New Roman"/>
          <w:sz w:val="28"/>
          <w:szCs w:val="24"/>
        </w:rPr>
        <w:t>Более других гниению подвержены желуди дуба. На поверхности их семядолей образуется пушистая грибница разных цветов.</w:t>
      </w:r>
    </w:p>
    <w:p w:rsid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B1C0F">
        <w:rPr>
          <w:rFonts w:ascii="Times New Roman" w:hAnsi="Times New Roman" w:cs="Times New Roman"/>
          <w:sz w:val="28"/>
          <w:szCs w:val="24"/>
        </w:rPr>
        <w:t>Мумификация — опасная и широко распространенная болезнь, характеризующаяся ссыханием пораженных семян и плодов и появлением на них склероциев или превращением всего плода или семени в строму. Этой болезни более всего подвержены семена березы, желуди дуба, семена ольхи и плоды рябины.</w:t>
      </w:r>
    </w:p>
    <w:p w:rsid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B1C0F">
        <w:rPr>
          <w:rFonts w:ascii="Times New Roman" w:hAnsi="Times New Roman" w:cs="Times New Roman"/>
          <w:sz w:val="28"/>
          <w:szCs w:val="24"/>
        </w:rPr>
        <w:t>Пятнистость характеризуется образованием на плодах и семенах пятен и точек различной формы, размеров и окраски. Пятна представляют собой участки отмершей ткани, точки — плодоношения грибов. Возбудителями пятнистостей являются некоторые сумчатые и несовершенные грибы, поражающие плоды и семена до или после их опадения с дерева.</w:t>
      </w:r>
    </w:p>
    <w:p w:rsid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1C0F">
        <w:rPr>
          <w:rFonts w:ascii="Times New Roman" w:hAnsi="Times New Roman" w:cs="Times New Roman"/>
          <w:sz w:val="28"/>
          <w:szCs w:val="24"/>
        </w:rPr>
        <w:t xml:space="preserve">Ржавчина шишек. </w:t>
      </w:r>
      <w:r w:rsidRPr="00CB1C0F">
        <w:rPr>
          <w:rFonts w:ascii="Times New Roman" w:hAnsi="Times New Roman" w:cs="Times New Roman"/>
          <w:sz w:val="28"/>
          <w:szCs w:val="28"/>
        </w:rPr>
        <w:t xml:space="preserve">При поражении грибом </w:t>
      </w:r>
      <w:proofErr w:type="spellStart"/>
      <w:r w:rsidRPr="00CB1C0F">
        <w:rPr>
          <w:rFonts w:ascii="Times New Roman" w:hAnsi="Times New Roman" w:cs="Times New Roman"/>
          <w:i/>
          <w:iCs/>
          <w:sz w:val="28"/>
          <w:szCs w:val="28"/>
          <w:lang w:val="en-US"/>
        </w:rPr>
        <w:t>Th</w:t>
      </w:r>
      <w:proofErr w:type="spellEnd"/>
      <w:r w:rsidRPr="00CB1C0F">
        <w:rPr>
          <w:rFonts w:ascii="Times New Roman" w:hAnsi="Times New Roman" w:cs="Times New Roman"/>
          <w:i/>
          <w:iCs/>
          <w:sz w:val="28"/>
          <w:szCs w:val="28"/>
        </w:rPr>
        <w:t>.</w:t>
      </w:r>
      <w:proofErr w:type="spellStart"/>
      <w:r w:rsidRPr="00CB1C0F">
        <w:rPr>
          <w:rFonts w:ascii="Times New Roman" w:hAnsi="Times New Roman" w:cs="Times New Roman"/>
          <w:i/>
          <w:iCs/>
          <w:sz w:val="28"/>
          <w:szCs w:val="28"/>
          <w:lang w:val="en-US"/>
        </w:rPr>
        <w:t>padi</w:t>
      </w:r>
      <w:proofErr w:type="spellEnd"/>
      <w:r w:rsidRPr="00CB1C0F">
        <w:rPr>
          <w:rFonts w:ascii="Times New Roman" w:hAnsi="Times New Roman" w:cs="Times New Roman"/>
          <w:sz w:val="28"/>
          <w:szCs w:val="28"/>
        </w:rPr>
        <w:t xml:space="preserve"> шишки ели широко рас</w:t>
      </w:r>
      <w:r w:rsidRPr="00CB1C0F">
        <w:rPr>
          <w:rFonts w:ascii="Times New Roman" w:hAnsi="Times New Roman" w:cs="Times New Roman"/>
          <w:sz w:val="28"/>
          <w:szCs w:val="28"/>
        </w:rPr>
        <w:softHyphen/>
        <w:t xml:space="preserve">крываются и приобретают характерную темно-коричневую окраску. На внутренней стороне кроющих чешуй образуются многочисленные </w:t>
      </w:r>
      <w:proofErr w:type="spellStart"/>
      <w:r w:rsidRPr="00CB1C0F">
        <w:rPr>
          <w:rFonts w:ascii="Times New Roman" w:hAnsi="Times New Roman" w:cs="Times New Roman"/>
          <w:sz w:val="28"/>
          <w:szCs w:val="28"/>
        </w:rPr>
        <w:t>эции</w:t>
      </w:r>
      <w:proofErr w:type="spellEnd"/>
      <w:r w:rsidRPr="00CB1C0F">
        <w:rPr>
          <w:rFonts w:ascii="Times New Roman" w:hAnsi="Times New Roman" w:cs="Times New Roman"/>
          <w:sz w:val="28"/>
          <w:szCs w:val="28"/>
        </w:rPr>
        <w:t>, имеющие вид темно</w:t>
      </w:r>
      <w:r w:rsidRPr="00CB1C0F">
        <w:rPr>
          <w:rFonts w:ascii="Times New Roman" w:hAnsi="Times New Roman" w:cs="Times New Roman"/>
          <w:sz w:val="28"/>
          <w:szCs w:val="28"/>
        </w:rPr>
        <w:t xml:space="preserve"> </w:t>
      </w:r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коричневых шариков диаметром 2-3 мм и заключающих желтоватые </w:t>
      </w:r>
      <w:proofErr w:type="spellStart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эциоспоры</w:t>
      </w:r>
      <w:proofErr w:type="spellEnd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Летняя и осенняя стадии гриба раз</w:t>
      </w:r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виваются на листьях черемухи. </w:t>
      </w:r>
      <w:proofErr w:type="spellStart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Урединиостадия</w:t>
      </w:r>
      <w:proofErr w:type="spellEnd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представ</w:t>
      </w:r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лена красноватыми пятнами, на которых образуются </w:t>
      </w:r>
      <w:proofErr w:type="spellStart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уре</w:t>
      </w:r>
      <w:proofErr w:type="spellEnd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диниоспоры</w:t>
      </w:r>
      <w:proofErr w:type="spellEnd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собранные в мелкие оранжевые подушечки. Позднее на верхней стороне пораженных листьев формиру</w:t>
      </w:r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ются </w:t>
      </w:r>
      <w:proofErr w:type="spellStart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телиоспороношения</w:t>
      </w:r>
      <w:proofErr w:type="spellEnd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виде темно-бурых </w:t>
      </w:r>
      <w:proofErr w:type="spellStart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коростинок</w:t>
      </w:r>
      <w:proofErr w:type="spellEnd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Телиоспоры</w:t>
      </w:r>
      <w:proofErr w:type="spellEnd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зимуют на листьях и прорастают весной сле</w:t>
      </w:r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дующего года с образованием </w:t>
      </w:r>
      <w:proofErr w:type="spellStart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базидиальных</w:t>
      </w:r>
      <w:proofErr w:type="spellEnd"/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спороношений.</w:t>
      </w:r>
    </w:p>
    <w:p w:rsid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Ржавчина шишек причиняет большой вред лесному хозяйству, так как значительно уменьшается выход семян. Кроме того, семена, получающиеся из зараженных шишек, отличаются низкой всхожестью.</w:t>
      </w:r>
    </w:p>
    <w:p w:rsidR="00CB1C0F" w:rsidRP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1C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Деформация плодов. </w:t>
      </w:r>
      <w:r w:rsidRPr="00CB1C0F">
        <w:rPr>
          <w:rFonts w:ascii="Times New Roman" w:hAnsi="Times New Roman" w:cs="Times New Roman"/>
          <w:sz w:val="28"/>
          <w:szCs w:val="28"/>
        </w:rPr>
        <w:t>Болезнь характеризуется изменением формы плода или его частей, часто сопров</w:t>
      </w:r>
      <w:r>
        <w:rPr>
          <w:rFonts w:ascii="Times New Roman" w:hAnsi="Times New Roman" w:cs="Times New Roman"/>
          <w:sz w:val="28"/>
          <w:szCs w:val="28"/>
        </w:rPr>
        <w:t>ождающимся увеличением размеров</w:t>
      </w:r>
      <w:bookmarkStart w:id="0" w:name="_GoBack"/>
      <w:bookmarkEnd w:id="0"/>
      <w:r w:rsidRPr="00CB1C0F">
        <w:rPr>
          <w:rFonts w:ascii="Times New Roman" w:hAnsi="Times New Roman" w:cs="Times New Roman"/>
          <w:sz w:val="28"/>
          <w:szCs w:val="28"/>
        </w:rPr>
        <w:t>. Семена при этом или совсем не образу</w:t>
      </w:r>
      <w:r w:rsidRPr="00CB1C0F">
        <w:rPr>
          <w:rFonts w:ascii="Times New Roman" w:hAnsi="Times New Roman" w:cs="Times New Roman"/>
          <w:sz w:val="28"/>
          <w:szCs w:val="28"/>
        </w:rPr>
        <w:softHyphen/>
        <w:t xml:space="preserve">ются, или имеют очень низкое качество и непригодны для посева. Возбудителями болезни являются </w:t>
      </w:r>
      <w:proofErr w:type="spellStart"/>
      <w:r w:rsidRPr="00CB1C0F">
        <w:rPr>
          <w:rFonts w:ascii="Times New Roman" w:hAnsi="Times New Roman" w:cs="Times New Roman"/>
          <w:sz w:val="28"/>
          <w:szCs w:val="28"/>
        </w:rPr>
        <w:t>голосумчатые</w:t>
      </w:r>
      <w:proofErr w:type="spellEnd"/>
      <w:r w:rsidRPr="00CB1C0F">
        <w:rPr>
          <w:rFonts w:ascii="Times New Roman" w:hAnsi="Times New Roman" w:cs="Times New Roman"/>
          <w:sz w:val="28"/>
          <w:szCs w:val="28"/>
        </w:rPr>
        <w:t xml:space="preserve"> грибы рода </w:t>
      </w:r>
      <w:proofErr w:type="spellStart"/>
      <w:r w:rsidRPr="00CB1C0F">
        <w:rPr>
          <w:rFonts w:ascii="Times New Roman" w:hAnsi="Times New Roman" w:cs="Times New Roman"/>
          <w:i/>
          <w:iCs/>
          <w:sz w:val="28"/>
          <w:szCs w:val="28"/>
          <w:lang w:val="en-US"/>
        </w:rPr>
        <w:t>Taphrina</w:t>
      </w:r>
      <w:proofErr w:type="spellEnd"/>
      <w:r w:rsidRPr="00CB1C0F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CB1C0F">
        <w:rPr>
          <w:rFonts w:ascii="Times New Roman" w:hAnsi="Times New Roman" w:cs="Times New Roman"/>
          <w:sz w:val="28"/>
          <w:szCs w:val="28"/>
        </w:rPr>
        <w:t xml:space="preserve"> Особенно часто деформация плодов наблюдается у косточковых древесных пород (вишни, сли</w:t>
      </w:r>
      <w:r w:rsidRPr="00CB1C0F">
        <w:rPr>
          <w:rFonts w:ascii="Times New Roman" w:hAnsi="Times New Roman" w:cs="Times New Roman"/>
          <w:sz w:val="28"/>
          <w:szCs w:val="28"/>
        </w:rPr>
        <w:softHyphen/>
        <w:t>вы, терна, черемухи), а также у тополя, осины и ольхи.</w:t>
      </w:r>
    </w:p>
    <w:p w:rsidR="00CB1C0F" w:rsidRP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C0F" w:rsidRPr="00CB1C0F" w:rsidRDefault="00CB1C0F" w:rsidP="00CB1C0F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4"/>
        </w:rPr>
      </w:pPr>
    </w:p>
    <w:p w:rsidR="00CB1C0F" w:rsidRPr="00CB1C0F" w:rsidRDefault="00CB1C0F" w:rsidP="00CB1C0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4"/>
        </w:rPr>
      </w:pPr>
    </w:p>
    <w:sectPr w:rsidR="00CB1C0F" w:rsidRPr="00CB1C0F" w:rsidSect="008D1653">
      <w:foot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7EBD" w:rsidRDefault="00027EBD" w:rsidP="00FA6F83">
      <w:pPr>
        <w:spacing w:after="0" w:line="240" w:lineRule="auto"/>
      </w:pPr>
      <w:r>
        <w:separator/>
      </w:r>
    </w:p>
  </w:endnote>
  <w:endnote w:type="continuationSeparator" w:id="0">
    <w:p w:rsidR="00027EBD" w:rsidRDefault="00027EBD" w:rsidP="00FA6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42791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FA6F83" w:rsidRDefault="00FA6F83">
            <w:pPr>
              <w:pStyle w:val="a5"/>
              <w:jc w:val="right"/>
            </w:pPr>
            <w:r>
              <w:t xml:space="preserve">Страница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B1C0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B1C0F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A6F83" w:rsidRDefault="00FA6F8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7EBD" w:rsidRDefault="00027EBD" w:rsidP="00FA6F83">
      <w:pPr>
        <w:spacing w:after="0" w:line="240" w:lineRule="auto"/>
      </w:pPr>
      <w:r>
        <w:separator/>
      </w:r>
    </w:p>
  </w:footnote>
  <w:footnote w:type="continuationSeparator" w:id="0">
    <w:p w:rsidR="00027EBD" w:rsidRDefault="00027EBD" w:rsidP="00FA6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2479A"/>
    <w:multiLevelType w:val="hybridMultilevel"/>
    <w:tmpl w:val="C1FC57CE"/>
    <w:lvl w:ilvl="0" w:tplc="FC80575E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56"/>
    <w:rsid w:val="0000545A"/>
    <w:rsid w:val="00027EBD"/>
    <w:rsid w:val="00267256"/>
    <w:rsid w:val="002F05C6"/>
    <w:rsid w:val="00347886"/>
    <w:rsid w:val="00512A72"/>
    <w:rsid w:val="00514066"/>
    <w:rsid w:val="00583E84"/>
    <w:rsid w:val="00756AF3"/>
    <w:rsid w:val="007C2D70"/>
    <w:rsid w:val="00834DA5"/>
    <w:rsid w:val="008724F6"/>
    <w:rsid w:val="008B270B"/>
    <w:rsid w:val="008D1653"/>
    <w:rsid w:val="0091577E"/>
    <w:rsid w:val="00967C4A"/>
    <w:rsid w:val="009C12CC"/>
    <w:rsid w:val="00B10C8B"/>
    <w:rsid w:val="00CB1C0F"/>
    <w:rsid w:val="00DE6A38"/>
    <w:rsid w:val="00E204DB"/>
    <w:rsid w:val="00E84B9F"/>
    <w:rsid w:val="00FA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9C066C-73A4-426F-B104-DBBE1121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6F83"/>
  </w:style>
  <w:style w:type="paragraph" w:styleId="a5">
    <w:name w:val="footer"/>
    <w:basedOn w:val="a"/>
    <w:link w:val="a6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6F83"/>
  </w:style>
  <w:style w:type="paragraph" w:styleId="a7">
    <w:name w:val="Body Text"/>
    <w:basedOn w:val="a"/>
    <w:link w:val="a8"/>
    <w:uiPriority w:val="1"/>
    <w:qFormat/>
    <w:rsid w:val="00834DA5"/>
    <w:pPr>
      <w:autoSpaceDE w:val="0"/>
      <w:autoSpaceDN w:val="0"/>
      <w:adjustRightInd w:val="0"/>
      <w:spacing w:after="0" w:line="240" w:lineRule="auto"/>
      <w:ind w:left="222"/>
    </w:pPr>
    <w:rPr>
      <w:rFonts w:ascii="Times New Roman" w:hAnsi="Times New Roman" w:cs="Times New Roman"/>
      <w:sz w:val="16"/>
      <w:szCs w:val="16"/>
    </w:rPr>
  </w:style>
  <w:style w:type="character" w:customStyle="1" w:styleId="a8">
    <w:name w:val="Основной текст Знак"/>
    <w:basedOn w:val="a0"/>
    <w:link w:val="a7"/>
    <w:uiPriority w:val="1"/>
    <w:rsid w:val="00834DA5"/>
    <w:rPr>
      <w:rFonts w:ascii="Times New Roman" w:hAnsi="Times New Roman" w:cs="Times New Roman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834D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834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746</Words>
  <Characters>4255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3</cp:revision>
  <dcterms:created xsi:type="dcterms:W3CDTF">2022-01-19T07:56:00Z</dcterms:created>
  <dcterms:modified xsi:type="dcterms:W3CDTF">2022-01-19T08:03:00Z</dcterms:modified>
</cp:coreProperties>
</file>